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1DF0D" w14:textId="77777777" w:rsidR="00E014AF" w:rsidRPr="00E014AF" w:rsidRDefault="00E014AF" w:rsidP="00E014AF">
      <w:pPr>
        <w:jc w:val="center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E014AF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Oświadczenie o statusie osoby zajmującej eksponowane stanowisko polityczne (PEP)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48"/>
        <w:gridCol w:w="4814"/>
      </w:tblGrid>
      <w:tr w:rsidR="00E014AF" w:rsidRPr="00E014AF" w14:paraId="3FDC00D3" w14:textId="77777777" w:rsidTr="00E014AF">
        <w:trPr>
          <w:trHeight w:hRule="exact" w:val="284"/>
        </w:trPr>
        <w:tc>
          <w:tcPr>
            <w:tcW w:w="2344" w:type="pct"/>
            <w:shd w:val="clear" w:color="auto" w:fill="D9D9D9"/>
            <w:vAlign w:val="center"/>
          </w:tcPr>
          <w:p w14:paraId="7826FCBE" w14:textId="77777777" w:rsidR="00E014AF" w:rsidRPr="00E014AF" w:rsidRDefault="00E014AF" w:rsidP="00E014AF">
            <w:pPr>
              <w:ind w:right="-108"/>
              <w:rPr>
                <w:rFonts w:ascii="Calibri" w:eastAsia="Calibri" w:hAnsi="Calibri" w:cs="Calibri"/>
                <w:sz w:val="16"/>
                <w:szCs w:val="16"/>
              </w:rPr>
            </w:pPr>
            <w:r w:rsidRPr="00E014AF">
              <w:rPr>
                <w:rFonts w:ascii="Calibri" w:eastAsia="Calibri" w:hAnsi="Calibri" w:cs="Calibri"/>
                <w:sz w:val="16"/>
                <w:szCs w:val="16"/>
              </w:rPr>
              <w:t>Nazwisko</w:t>
            </w:r>
          </w:p>
        </w:tc>
        <w:tc>
          <w:tcPr>
            <w:tcW w:w="2656" w:type="pct"/>
            <w:vAlign w:val="center"/>
          </w:tcPr>
          <w:p w14:paraId="0ABAEB27" w14:textId="3AAD9D3E" w:rsidR="00E014AF" w:rsidRPr="00E014AF" w:rsidRDefault="009E6A77" w:rsidP="00E014AF">
            <w:pPr>
              <w:rPr>
                <w:rFonts w:ascii="Calibri" w:eastAsia="Calibri" w:hAnsi="Calibri" w:cs="Calibri"/>
                <w:sz w:val="18"/>
                <w:szCs w:val="18"/>
                <w:vertAlign w:val="superscrip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vertAlign w:val="superscript"/>
              </w:rPr>
              <w:fldChar w:fldCharType="begin">
                <w:ffData>
                  <w:name w:val="Tekst1"/>
                  <w:enabled/>
                  <w:calcOnExit/>
                  <w:textInput/>
                </w:ffData>
              </w:fldChar>
            </w:r>
            <w:bookmarkStart w:id="0" w:name="Tekst1"/>
            <w:r>
              <w:rPr>
                <w:rFonts w:ascii="Calibri" w:eastAsia="Calibri" w:hAnsi="Calibri" w:cs="Calibri"/>
                <w:sz w:val="18"/>
                <w:szCs w:val="18"/>
                <w:vertAlign w:val="superscript"/>
              </w:rPr>
              <w:instrText xml:space="preserve"> FORMTEXT </w:instrText>
            </w:r>
            <w:r>
              <w:rPr>
                <w:rFonts w:ascii="Calibri" w:eastAsia="Calibri" w:hAnsi="Calibri" w:cs="Calibri"/>
                <w:sz w:val="18"/>
                <w:szCs w:val="18"/>
                <w:vertAlign w:val="superscript"/>
              </w:rPr>
            </w:r>
            <w:r>
              <w:rPr>
                <w:rFonts w:ascii="Calibri" w:eastAsia="Calibri" w:hAnsi="Calibri" w:cs="Calibri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rFonts w:ascii="Calibri" w:eastAsia="Calibri" w:hAnsi="Calibri" w:cs="Calibri"/>
                <w:noProof/>
                <w:sz w:val="18"/>
                <w:szCs w:val="18"/>
                <w:vertAlign w:val="superscript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  <w:vertAlign w:val="superscript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  <w:vertAlign w:val="superscript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  <w:vertAlign w:val="superscript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  <w:vertAlign w:val="superscript"/>
              </w:rPr>
              <w:t> </w:t>
            </w:r>
            <w:r>
              <w:rPr>
                <w:rFonts w:ascii="Calibri" w:eastAsia="Calibri" w:hAnsi="Calibri" w:cs="Calibri"/>
                <w:sz w:val="18"/>
                <w:szCs w:val="18"/>
                <w:vertAlign w:val="superscript"/>
              </w:rPr>
              <w:fldChar w:fldCharType="end"/>
            </w:r>
            <w:bookmarkEnd w:id="0"/>
          </w:p>
        </w:tc>
      </w:tr>
      <w:tr w:rsidR="00E014AF" w:rsidRPr="00E014AF" w14:paraId="570574EA" w14:textId="77777777" w:rsidTr="00E014AF">
        <w:trPr>
          <w:trHeight w:hRule="exact" w:val="284"/>
        </w:trPr>
        <w:tc>
          <w:tcPr>
            <w:tcW w:w="2344" w:type="pct"/>
            <w:shd w:val="clear" w:color="auto" w:fill="D9D9D9"/>
            <w:vAlign w:val="center"/>
          </w:tcPr>
          <w:p w14:paraId="76186754" w14:textId="77777777" w:rsidR="00E014AF" w:rsidRPr="00E014AF" w:rsidRDefault="00E014AF" w:rsidP="00E014AF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E014AF">
              <w:rPr>
                <w:rFonts w:ascii="Calibri" w:eastAsia="Calibri" w:hAnsi="Calibri" w:cs="Calibri"/>
                <w:sz w:val="16"/>
                <w:szCs w:val="16"/>
              </w:rPr>
              <w:t>Imię</w:t>
            </w:r>
          </w:p>
        </w:tc>
        <w:tc>
          <w:tcPr>
            <w:tcW w:w="2656" w:type="pct"/>
            <w:vAlign w:val="center"/>
          </w:tcPr>
          <w:p w14:paraId="21410910" w14:textId="4BE8A254" w:rsidR="00E014AF" w:rsidRPr="00E014AF" w:rsidRDefault="0081007E" w:rsidP="00E014A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" w:name="Tekst2"/>
            <w:r>
              <w:rPr>
                <w:rFonts w:ascii="Calibri" w:eastAsia="Calibri" w:hAnsi="Calibri" w:cs="Calibri"/>
                <w:sz w:val="18"/>
                <w:szCs w:val="18"/>
              </w:rPr>
              <w:instrText xml:space="preserve"> FORMTEXT </w:instrText>
            </w:r>
            <w:r>
              <w:rPr>
                <w:rFonts w:ascii="Calibri" w:eastAsia="Calibri" w:hAnsi="Calibri" w:cs="Calibri"/>
                <w:sz w:val="18"/>
                <w:szCs w:val="18"/>
              </w:rPr>
            </w:r>
            <w:r>
              <w:rPr>
                <w:rFonts w:ascii="Calibri" w:eastAsia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sz w:val="18"/>
                <w:szCs w:val="18"/>
              </w:rPr>
              <w:fldChar w:fldCharType="end"/>
            </w:r>
            <w:bookmarkEnd w:id="1"/>
          </w:p>
        </w:tc>
      </w:tr>
      <w:tr w:rsidR="00E014AF" w:rsidRPr="00E014AF" w14:paraId="4DF68048" w14:textId="77777777" w:rsidTr="00E014AF">
        <w:trPr>
          <w:trHeight w:hRule="exact" w:val="284"/>
        </w:trPr>
        <w:tc>
          <w:tcPr>
            <w:tcW w:w="2344" w:type="pct"/>
            <w:shd w:val="clear" w:color="auto" w:fill="D9D9D9"/>
            <w:vAlign w:val="center"/>
          </w:tcPr>
          <w:p w14:paraId="07632781" w14:textId="77777777" w:rsidR="00E014AF" w:rsidRPr="00E014AF" w:rsidRDefault="00E014AF" w:rsidP="00E014AF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E014AF">
              <w:rPr>
                <w:rFonts w:ascii="Calibri" w:eastAsia="Calibri" w:hAnsi="Calibri" w:cs="Calibri"/>
                <w:sz w:val="16"/>
                <w:szCs w:val="16"/>
              </w:rPr>
              <w:t>PESEL / Data urodzenia w przypadku braku PESEL</w:t>
            </w:r>
          </w:p>
        </w:tc>
        <w:tc>
          <w:tcPr>
            <w:tcW w:w="2656" w:type="pct"/>
            <w:vAlign w:val="center"/>
          </w:tcPr>
          <w:p w14:paraId="01EF21F6" w14:textId="1638D649" w:rsidR="00E014AF" w:rsidRPr="00E014AF" w:rsidRDefault="0081007E" w:rsidP="00E014A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>
              <w:rPr>
                <w:rFonts w:ascii="Calibri" w:eastAsia="Calibri" w:hAnsi="Calibri" w:cs="Calibri"/>
                <w:sz w:val="18"/>
                <w:szCs w:val="18"/>
              </w:rPr>
              <w:instrText xml:space="preserve"> FORMTEXT </w:instrText>
            </w:r>
            <w:r>
              <w:rPr>
                <w:rFonts w:ascii="Calibri" w:eastAsia="Calibri" w:hAnsi="Calibri" w:cs="Calibri"/>
                <w:sz w:val="18"/>
                <w:szCs w:val="18"/>
              </w:rPr>
            </w:r>
            <w:r>
              <w:rPr>
                <w:rFonts w:ascii="Calibri" w:eastAsia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sz w:val="18"/>
                <w:szCs w:val="18"/>
              </w:rPr>
              <w:fldChar w:fldCharType="end"/>
            </w:r>
            <w:bookmarkEnd w:id="2"/>
          </w:p>
        </w:tc>
      </w:tr>
      <w:tr w:rsidR="00E014AF" w:rsidRPr="00E014AF" w14:paraId="3254846B" w14:textId="77777777" w:rsidTr="00E014AF">
        <w:trPr>
          <w:trHeight w:hRule="exact" w:val="284"/>
        </w:trPr>
        <w:tc>
          <w:tcPr>
            <w:tcW w:w="2344" w:type="pct"/>
            <w:shd w:val="clear" w:color="auto" w:fill="D9D9D9"/>
            <w:vAlign w:val="center"/>
          </w:tcPr>
          <w:p w14:paraId="04A4208E" w14:textId="77777777" w:rsidR="00E014AF" w:rsidRPr="00E014AF" w:rsidRDefault="00E014AF" w:rsidP="00E014AF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E014AF">
              <w:rPr>
                <w:rFonts w:ascii="Calibri" w:eastAsia="Calibri" w:hAnsi="Calibri" w:cs="Calibri"/>
                <w:sz w:val="16"/>
                <w:szCs w:val="16"/>
              </w:rPr>
              <w:t>Obywatelstwo</w:t>
            </w:r>
          </w:p>
        </w:tc>
        <w:tc>
          <w:tcPr>
            <w:tcW w:w="2656" w:type="pct"/>
            <w:vAlign w:val="center"/>
          </w:tcPr>
          <w:p w14:paraId="27819C43" w14:textId="704FD481" w:rsidR="00E014AF" w:rsidRPr="00E014AF" w:rsidRDefault="0081007E" w:rsidP="00E014A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3" w:name="Tekst4"/>
            <w:r>
              <w:rPr>
                <w:rFonts w:ascii="Calibri" w:eastAsia="Calibri" w:hAnsi="Calibri" w:cs="Calibri"/>
                <w:sz w:val="18"/>
                <w:szCs w:val="18"/>
              </w:rPr>
              <w:instrText xml:space="preserve"> FORMTEXT </w:instrText>
            </w:r>
            <w:r>
              <w:rPr>
                <w:rFonts w:ascii="Calibri" w:eastAsia="Calibri" w:hAnsi="Calibri" w:cs="Calibri"/>
                <w:sz w:val="18"/>
                <w:szCs w:val="18"/>
              </w:rPr>
            </w:r>
            <w:r>
              <w:rPr>
                <w:rFonts w:ascii="Calibri" w:eastAsia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sz w:val="18"/>
                <w:szCs w:val="18"/>
              </w:rPr>
              <w:fldChar w:fldCharType="end"/>
            </w:r>
            <w:bookmarkEnd w:id="3"/>
          </w:p>
        </w:tc>
      </w:tr>
      <w:tr w:rsidR="00E014AF" w:rsidRPr="00E014AF" w14:paraId="5A94CCAA" w14:textId="77777777" w:rsidTr="00E014AF">
        <w:trPr>
          <w:trHeight w:hRule="exact" w:val="284"/>
        </w:trPr>
        <w:tc>
          <w:tcPr>
            <w:tcW w:w="2344" w:type="pct"/>
            <w:shd w:val="clear" w:color="auto" w:fill="D9D9D9"/>
            <w:vAlign w:val="center"/>
          </w:tcPr>
          <w:p w14:paraId="6F68BAAF" w14:textId="77777777" w:rsidR="00E014AF" w:rsidRPr="00E014AF" w:rsidRDefault="00E014AF" w:rsidP="00E014AF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E014AF">
              <w:rPr>
                <w:rFonts w:ascii="Calibri" w:eastAsia="Calibri" w:hAnsi="Calibri" w:cs="Calibri"/>
                <w:sz w:val="16"/>
                <w:szCs w:val="16"/>
              </w:rPr>
              <w:t xml:space="preserve">Rodzaj dokumentu tożsamości </w:t>
            </w:r>
          </w:p>
        </w:tc>
        <w:tc>
          <w:tcPr>
            <w:tcW w:w="2656" w:type="pct"/>
            <w:vAlign w:val="center"/>
          </w:tcPr>
          <w:p w14:paraId="1FCEC629" w14:textId="5C77A8A4" w:rsidR="00E014AF" w:rsidRPr="00E014AF" w:rsidRDefault="0081007E" w:rsidP="00E014A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fldChar w:fldCharType="begin">
                <w:ffData>
                  <w:name w:val="Tekst5"/>
                  <w:enabled/>
                  <w:calcOnExit/>
                  <w:textInput/>
                </w:ffData>
              </w:fldChar>
            </w:r>
            <w:bookmarkStart w:id="4" w:name="Tekst5"/>
            <w:r>
              <w:rPr>
                <w:rFonts w:ascii="Calibri" w:eastAsia="Calibri" w:hAnsi="Calibri" w:cs="Calibri"/>
                <w:sz w:val="18"/>
                <w:szCs w:val="18"/>
              </w:rPr>
              <w:instrText xml:space="preserve"> FORMTEXT </w:instrText>
            </w:r>
            <w:r>
              <w:rPr>
                <w:rFonts w:ascii="Calibri" w:eastAsia="Calibri" w:hAnsi="Calibri" w:cs="Calibri"/>
                <w:sz w:val="18"/>
                <w:szCs w:val="18"/>
              </w:rPr>
            </w:r>
            <w:r>
              <w:rPr>
                <w:rFonts w:ascii="Calibri" w:eastAsia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sz w:val="18"/>
                <w:szCs w:val="18"/>
              </w:rPr>
              <w:fldChar w:fldCharType="end"/>
            </w:r>
            <w:bookmarkEnd w:id="4"/>
          </w:p>
        </w:tc>
      </w:tr>
      <w:tr w:rsidR="00E014AF" w:rsidRPr="00E014AF" w14:paraId="5F66A47D" w14:textId="77777777" w:rsidTr="00E014AF">
        <w:trPr>
          <w:trHeight w:hRule="exact" w:val="284"/>
        </w:trPr>
        <w:tc>
          <w:tcPr>
            <w:tcW w:w="2344" w:type="pct"/>
            <w:shd w:val="clear" w:color="auto" w:fill="D9D9D9"/>
            <w:vAlign w:val="center"/>
          </w:tcPr>
          <w:p w14:paraId="197C7153" w14:textId="77777777" w:rsidR="00E014AF" w:rsidRPr="00E014AF" w:rsidRDefault="00E014AF" w:rsidP="00E014AF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E014AF">
              <w:rPr>
                <w:rFonts w:ascii="Calibri" w:eastAsia="Calibri" w:hAnsi="Calibri" w:cs="Calibri"/>
                <w:sz w:val="16"/>
                <w:szCs w:val="16"/>
              </w:rPr>
              <w:t xml:space="preserve">Seria i numer dokumentu tożsamości </w:t>
            </w:r>
          </w:p>
        </w:tc>
        <w:tc>
          <w:tcPr>
            <w:tcW w:w="2656" w:type="pct"/>
            <w:vAlign w:val="center"/>
          </w:tcPr>
          <w:p w14:paraId="56142F47" w14:textId="2D49DD0D" w:rsidR="00E014AF" w:rsidRPr="00E014AF" w:rsidRDefault="0081007E" w:rsidP="00E014A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5" w:name="Tekst6"/>
            <w:r>
              <w:rPr>
                <w:rFonts w:ascii="Calibri" w:eastAsia="Calibri" w:hAnsi="Calibri" w:cs="Calibri"/>
                <w:sz w:val="18"/>
                <w:szCs w:val="18"/>
              </w:rPr>
              <w:instrText xml:space="preserve"> FORMTEXT </w:instrText>
            </w:r>
            <w:r>
              <w:rPr>
                <w:rFonts w:ascii="Calibri" w:eastAsia="Calibri" w:hAnsi="Calibri" w:cs="Calibri"/>
                <w:sz w:val="18"/>
                <w:szCs w:val="18"/>
              </w:rPr>
            </w:r>
            <w:r>
              <w:rPr>
                <w:rFonts w:ascii="Calibri" w:eastAsia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sz w:val="18"/>
                <w:szCs w:val="18"/>
              </w:rPr>
              <w:fldChar w:fldCharType="end"/>
            </w:r>
            <w:bookmarkEnd w:id="5"/>
          </w:p>
        </w:tc>
      </w:tr>
      <w:tr w:rsidR="00E014AF" w:rsidRPr="00E014AF" w14:paraId="0BB1A4A7" w14:textId="77777777" w:rsidTr="00E014AF">
        <w:trPr>
          <w:trHeight w:hRule="exact" w:val="284"/>
        </w:trPr>
        <w:tc>
          <w:tcPr>
            <w:tcW w:w="2344" w:type="pct"/>
            <w:shd w:val="clear" w:color="auto" w:fill="D9D9D9"/>
            <w:vAlign w:val="center"/>
          </w:tcPr>
          <w:p w14:paraId="7FC12640" w14:textId="77777777" w:rsidR="00E014AF" w:rsidRPr="00E014AF" w:rsidRDefault="00E014AF" w:rsidP="00E014AF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E014AF">
              <w:rPr>
                <w:rFonts w:ascii="Calibri" w:eastAsia="Calibri" w:hAnsi="Calibri" w:cs="Calibri"/>
                <w:sz w:val="16"/>
                <w:szCs w:val="16"/>
              </w:rPr>
              <w:t>Data ważności dokumentu tożsamości</w:t>
            </w:r>
          </w:p>
        </w:tc>
        <w:tc>
          <w:tcPr>
            <w:tcW w:w="2656" w:type="pct"/>
            <w:vAlign w:val="center"/>
          </w:tcPr>
          <w:p w14:paraId="2FE55319" w14:textId="738D7DA5" w:rsidR="00E014AF" w:rsidRPr="00E014AF" w:rsidRDefault="0081007E" w:rsidP="00E014A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6" w:name="Tekst7"/>
            <w:r>
              <w:rPr>
                <w:rFonts w:ascii="Calibri" w:eastAsia="Calibri" w:hAnsi="Calibri" w:cs="Calibri"/>
                <w:sz w:val="18"/>
                <w:szCs w:val="18"/>
              </w:rPr>
              <w:instrText xml:space="preserve"> FORMTEXT </w:instrText>
            </w:r>
            <w:r>
              <w:rPr>
                <w:rFonts w:ascii="Calibri" w:eastAsia="Calibri" w:hAnsi="Calibri" w:cs="Calibri"/>
                <w:sz w:val="18"/>
                <w:szCs w:val="18"/>
              </w:rPr>
            </w:r>
            <w:r>
              <w:rPr>
                <w:rFonts w:ascii="Calibri" w:eastAsia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sz w:val="18"/>
                <w:szCs w:val="18"/>
              </w:rPr>
              <w:fldChar w:fldCharType="end"/>
            </w:r>
            <w:bookmarkEnd w:id="6"/>
          </w:p>
        </w:tc>
      </w:tr>
      <w:tr w:rsidR="00E014AF" w:rsidRPr="00E014AF" w14:paraId="7D985166" w14:textId="77777777" w:rsidTr="00E014AF">
        <w:trPr>
          <w:trHeight w:hRule="exact" w:val="358"/>
        </w:trPr>
        <w:tc>
          <w:tcPr>
            <w:tcW w:w="2344" w:type="pct"/>
            <w:shd w:val="clear" w:color="auto" w:fill="D9D9D9"/>
            <w:vAlign w:val="center"/>
          </w:tcPr>
          <w:p w14:paraId="3906417B" w14:textId="77777777" w:rsidR="00E014AF" w:rsidRPr="00E014AF" w:rsidRDefault="00E014AF" w:rsidP="00E014AF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E014AF">
              <w:rPr>
                <w:rFonts w:ascii="Calibri" w:eastAsia="Calibri" w:hAnsi="Calibri" w:cs="Calibri"/>
                <w:sz w:val="16"/>
                <w:szCs w:val="16"/>
              </w:rPr>
              <w:t>Nazwa Pośrednika Finansowego ubiegającego się o wsparcie</w:t>
            </w:r>
          </w:p>
        </w:tc>
        <w:tc>
          <w:tcPr>
            <w:tcW w:w="2656" w:type="pct"/>
            <w:vAlign w:val="center"/>
          </w:tcPr>
          <w:p w14:paraId="400AE8F8" w14:textId="1DFC3E66" w:rsidR="00E014AF" w:rsidRPr="00E014AF" w:rsidRDefault="0081007E" w:rsidP="00E014A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bookmarkStart w:id="7" w:name="Tekst8"/>
            <w:r>
              <w:rPr>
                <w:rFonts w:ascii="Calibri" w:eastAsia="Calibri" w:hAnsi="Calibri" w:cs="Calibri"/>
                <w:sz w:val="18"/>
                <w:szCs w:val="18"/>
              </w:rPr>
              <w:instrText xml:space="preserve"> FORMTEXT </w:instrText>
            </w:r>
            <w:r>
              <w:rPr>
                <w:rFonts w:ascii="Calibri" w:eastAsia="Calibri" w:hAnsi="Calibri" w:cs="Calibri"/>
                <w:sz w:val="18"/>
                <w:szCs w:val="18"/>
              </w:rPr>
            </w:r>
            <w:r>
              <w:rPr>
                <w:rFonts w:ascii="Calibri" w:eastAsia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sz w:val="18"/>
                <w:szCs w:val="18"/>
              </w:rPr>
              <w:fldChar w:fldCharType="end"/>
            </w:r>
            <w:bookmarkEnd w:id="7"/>
          </w:p>
        </w:tc>
      </w:tr>
      <w:tr w:rsidR="00E014AF" w:rsidRPr="00E014AF" w14:paraId="003C2DF2" w14:textId="77777777" w:rsidTr="00E014AF">
        <w:trPr>
          <w:trHeight w:hRule="exact" w:val="293"/>
        </w:trPr>
        <w:tc>
          <w:tcPr>
            <w:tcW w:w="2344" w:type="pct"/>
            <w:shd w:val="clear" w:color="auto" w:fill="D9D9D9"/>
            <w:vAlign w:val="center"/>
          </w:tcPr>
          <w:p w14:paraId="5777B80E" w14:textId="77777777" w:rsidR="00E014AF" w:rsidRPr="00E014AF" w:rsidRDefault="00E014AF" w:rsidP="00E014AF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E014AF">
              <w:rPr>
                <w:rFonts w:ascii="Calibri" w:eastAsia="Calibri" w:hAnsi="Calibri" w:cs="Calibri"/>
                <w:sz w:val="16"/>
                <w:szCs w:val="16"/>
              </w:rPr>
              <w:t>NIP Pośrednika Finansowego ubiegającego się o wsparcie</w:t>
            </w:r>
          </w:p>
        </w:tc>
        <w:tc>
          <w:tcPr>
            <w:tcW w:w="2656" w:type="pct"/>
            <w:vAlign w:val="center"/>
          </w:tcPr>
          <w:p w14:paraId="26DCD09F" w14:textId="4E06A096" w:rsidR="00E014AF" w:rsidRPr="00E014AF" w:rsidRDefault="0081007E" w:rsidP="00E014A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8" w:name="Tekst9"/>
            <w:r>
              <w:rPr>
                <w:rFonts w:ascii="Calibri" w:eastAsia="Calibri" w:hAnsi="Calibri" w:cs="Calibri"/>
                <w:sz w:val="18"/>
                <w:szCs w:val="18"/>
              </w:rPr>
              <w:instrText xml:space="preserve"> FORMTEXT </w:instrText>
            </w:r>
            <w:r>
              <w:rPr>
                <w:rFonts w:ascii="Calibri" w:eastAsia="Calibri" w:hAnsi="Calibri" w:cs="Calibri"/>
                <w:sz w:val="18"/>
                <w:szCs w:val="18"/>
              </w:rPr>
            </w:r>
            <w:r>
              <w:rPr>
                <w:rFonts w:ascii="Calibri" w:eastAsia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noProof/>
                <w:sz w:val="18"/>
                <w:szCs w:val="18"/>
              </w:rPr>
              <w:t> </w:t>
            </w:r>
            <w:r>
              <w:rPr>
                <w:rFonts w:ascii="Calibri" w:eastAsia="Calibri" w:hAnsi="Calibri" w:cs="Calibri"/>
                <w:sz w:val="18"/>
                <w:szCs w:val="18"/>
              </w:rPr>
              <w:fldChar w:fldCharType="end"/>
            </w:r>
            <w:bookmarkEnd w:id="8"/>
          </w:p>
        </w:tc>
      </w:tr>
    </w:tbl>
    <w:p w14:paraId="1FBB49A6" w14:textId="77777777" w:rsidR="00E014AF" w:rsidRPr="00E014AF" w:rsidRDefault="00E014AF" w:rsidP="00E014A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kern w:val="0"/>
          <w:sz w:val="24"/>
          <w:szCs w:val="24"/>
          <w14:ligatures w14:val="none"/>
        </w:rPr>
      </w:pPr>
    </w:p>
    <w:p w14:paraId="6F0529A3" w14:textId="77777777" w:rsidR="00E014AF" w:rsidRPr="00E014AF" w:rsidRDefault="00E014AF" w:rsidP="00E014AF">
      <w:pPr>
        <w:spacing w:after="0" w:line="240" w:lineRule="auto"/>
        <w:jc w:val="center"/>
        <w:rPr>
          <w:rFonts w:ascii="Calibri" w:eastAsia="Calibri" w:hAnsi="Calibri" w:cs="Calibri"/>
          <w:b/>
          <w:bCs/>
          <w:kern w:val="0"/>
          <w:sz w:val="18"/>
          <w:szCs w:val="18"/>
          <w14:ligatures w14:val="none"/>
        </w:rPr>
      </w:pPr>
      <w:r w:rsidRPr="00E014AF">
        <w:rPr>
          <w:rFonts w:ascii="Calibri" w:eastAsia="Calibri" w:hAnsi="Calibri" w:cs="Calibri"/>
          <w:b/>
          <w:bCs/>
          <w:kern w:val="0"/>
          <w:sz w:val="18"/>
          <w:szCs w:val="18"/>
          <w14:ligatures w14:val="none"/>
        </w:rPr>
        <w:t>Oświadczenie</w:t>
      </w:r>
    </w:p>
    <w:p w14:paraId="341B539E" w14:textId="77777777" w:rsidR="00E014AF" w:rsidRPr="00E014AF" w:rsidRDefault="00E014AF" w:rsidP="00E014AF">
      <w:pPr>
        <w:spacing w:after="0" w:line="240" w:lineRule="auto"/>
        <w:jc w:val="both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  <w:r w:rsidRPr="00E014AF">
        <w:rPr>
          <w:rFonts w:ascii="Calibri" w:eastAsia="Calibri" w:hAnsi="Calibri" w:cs="Calibri"/>
          <w:kern w:val="0"/>
          <w:sz w:val="18"/>
          <w:szCs w:val="18"/>
          <w14:ligatures w14:val="none"/>
        </w:rPr>
        <w:t>Oświadczam, że jestem lub w ciągu ostatnich 12 miesięcy byłem/-am osobą zajmującą eksponowane stanowisko polityczne, osobą będącą bliskim współpracownikiem osoby zajmującej eksponowane stanowisko polityczne lub członkiem rodziny zajmującej eksponowane stanowisko polityczne w rozumieniu Ustawy o przeciwdziałaniu praniu pieniędzy oraz finansowaniu terroryzmu z dnia 1 marca 2018 r. (t.j. Dz. U. 2022 poz. 593 ze zm.).</w:t>
      </w:r>
    </w:p>
    <w:p w14:paraId="1763A28D" w14:textId="77777777" w:rsidR="00E014AF" w:rsidRPr="00E014AF" w:rsidRDefault="00E014AF" w:rsidP="00E014AF">
      <w:pPr>
        <w:autoSpaceDE w:val="0"/>
        <w:autoSpaceDN w:val="0"/>
        <w:adjustRightInd w:val="0"/>
        <w:spacing w:after="0" w:line="240" w:lineRule="auto"/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</w:pPr>
    </w:p>
    <w:p w14:paraId="645FC001" w14:textId="401D7BA6" w:rsidR="00E014AF" w:rsidRPr="00E014AF" w:rsidRDefault="0081007E" w:rsidP="00E014AF">
      <w:pPr>
        <w:autoSpaceDE w:val="0"/>
        <w:autoSpaceDN w:val="0"/>
        <w:adjustRightInd w:val="0"/>
        <w:spacing w:after="0" w:line="240" w:lineRule="auto"/>
        <w:jc w:val="center"/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</w:pPr>
      <w:r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Wybór1"/>
      <w:r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  <w:instrText xml:space="preserve"> FORMCHECKBOX </w:instrText>
      </w:r>
      <w:r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</w:r>
      <w:r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  <w:fldChar w:fldCharType="separate"/>
      </w:r>
      <w:r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  <w:fldChar w:fldCharType="end"/>
      </w:r>
      <w:bookmarkEnd w:id="9"/>
      <w:r w:rsidR="00E014AF" w:rsidRPr="00E014AF"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  <w:t xml:space="preserve">TAK  </w:t>
      </w:r>
      <w:r w:rsidR="00E014AF" w:rsidRPr="00E014AF"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  <w:tab/>
      </w:r>
      <w:r w:rsidR="00E014AF" w:rsidRPr="00E014AF"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  <w:tab/>
      </w:r>
      <w:r w:rsidR="00E014AF" w:rsidRPr="00E014AF"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  <w:tab/>
      </w:r>
      <w:r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Wybór2"/>
      <w:r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  <w:instrText xml:space="preserve"> FORMCHECKBOX </w:instrText>
      </w:r>
      <w:r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</w:r>
      <w:r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  <w:fldChar w:fldCharType="separate"/>
      </w:r>
      <w:r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  <w:fldChar w:fldCharType="end"/>
      </w:r>
      <w:bookmarkEnd w:id="10"/>
      <w:r w:rsidR="00E014AF" w:rsidRPr="00E014AF">
        <w:rPr>
          <w:rFonts w:ascii="Humnst777CnEU-Bold" w:eastAsia="Calibri" w:hAnsi="Humnst777CnEU-Bold" w:cs="Humnst777CnEU-Bold"/>
          <w:b/>
          <w:bCs/>
          <w:kern w:val="0"/>
          <w:sz w:val="16"/>
          <w:szCs w:val="16"/>
          <w14:ligatures w14:val="none"/>
        </w:rPr>
        <w:t>NIE</w:t>
      </w:r>
    </w:p>
    <w:p w14:paraId="4855DCD3" w14:textId="77777777" w:rsidR="00E014AF" w:rsidRPr="00E014AF" w:rsidRDefault="00E014AF" w:rsidP="00E014AF">
      <w:pPr>
        <w:jc w:val="both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  <w:r w:rsidRPr="00E014AF">
        <w:rPr>
          <w:rFonts w:ascii="Calibri" w:eastAsia="Calibri" w:hAnsi="Calibri" w:cs="Calibri"/>
          <w:kern w:val="0"/>
          <w:sz w:val="18"/>
          <w:szCs w:val="18"/>
          <w14:ligatures w14:val="none"/>
        </w:rPr>
        <w:t>W przypadku zaznaczenia odpowiedzi TAK, prosimy o podanie następujących informacji:</w:t>
      </w:r>
    </w:p>
    <w:tbl>
      <w:tblPr>
        <w:tblStyle w:val="Tabela-Siatka"/>
        <w:tblW w:w="532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390"/>
      </w:tblGrid>
      <w:tr w:rsidR="00E014AF" w:rsidRPr="00E014AF" w14:paraId="04BE4A14" w14:textId="77777777" w:rsidTr="00E014AF">
        <w:trPr>
          <w:trHeight w:hRule="exact" w:val="917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1056B2A" w14:textId="77777777" w:rsidR="00E014AF" w:rsidRPr="00E014AF" w:rsidRDefault="00E014AF" w:rsidP="00E014AF">
            <w:pPr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E014AF">
              <w:rPr>
                <w:rFonts w:ascii="Calibri" w:eastAsia="Calibri" w:hAnsi="Calibri" w:cs="Calibri"/>
                <w:sz w:val="16"/>
                <w:szCs w:val="16"/>
              </w:rPr>
              <w:t>Rodzaj zajmowanego stanowiska lub stopień pokrewieństwa bądź relacji z osobą zajmującą eksponowane stanowisko polityczne (PEP):</w:t>
            </w:r>
          </w:p>
        </w:tc>
        <w:tc>
          <w:tcPr>
            <w:tcW w:w="33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DBEF" w14:textId="77777777" w:rsidR="00E014AF" w:rsidRPr="00E014AF" w:rsidRDefault="00E014AF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</w:p>
        </w:tc>
      </w:tr>
      <w:tr w:rsidR="00E014AF" w:rsidRPr="00E014AF" w14:paraId="1056C28A" w14:textId="77777777" w:rsidTr="00E014AF">
        <w:trPr>
          <w:trHeight w:hRule="exact" w:val="2404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32C841C" w14:textId="77777777" w:rsidR="00E014AF" w:rsidRPr="00E014AF" w:rsidRDefault="00E014AF" w:rsidP="00E014AF">
            <w:pPr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E014AF">
              <w:rPr>
                <w:rFonts w:ascii="Calibri" w:eastAsia="Calibri" w:hAnsi="Calibri" w:cs="Calibri"/>
                <w:sz w:val="16"/>
                <w:szCs w:val="16"/>
              </w:rPr>
              <w:t>Źródłem pochodzenia mojego majątku jest/są:</w:t>
            </w:r>
          </w:p>
          <w:p w14:paraId="2DD4EB68" w14:textId="77777777" w:rsidR="00E014AF" w:rsidRPr="00E014AF" w:rsidRDefault="00E014AF" w:rsidP="00E014AF">
            <w:pPr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C853" w14:textId="31F93131" w:rsidR="00E014AF" w:rsidRPr="00E014AF" w:rsidRDefault="0081007E" w:rsidP="00E014AF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3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11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>wynagrodzenie ze stosunku pracy, służbowego, spółdzielczego i z pracy nakładczej</w:t>
            </w:r>
          </w:p>
          <w:p w14:paraId="2EAD064C" w14:textId="01B900E4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Wybór4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12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>działalność gospodarcza lub udziały w przedsiębiorstwach</w:t>
            </w:r>
          </w:p>
          <w:p w14:paraId="3ED76BE6" w14:textId="2D7D1BD2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Wybór5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13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 xml:space="preserve">wynagrodzenie z tytułu umowy o dzieło/zlecenia </w:t>
            </w:r>
          </w:p>
          <w:p w14:paraId="69532BAC" w14:textId="23184934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Wybór6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14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>emerytura/renta oraz inne świadczenia</w:t>
            </w:r>
          </w:p>
          <w:p w14:paraId="0566CD24" w14:textId="77777777" w:rsidR="0081007E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Wybór7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15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>prawa autorskie i inne prawa</w:t>
            </w:r>
          </w:p>
          <w:p w14:paraId="63E70E10" w14:textId="53D88F3B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Wybór8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16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 xml:space="preserve">odpłatne zbycie papierów wartościowych, pochodnych instrumentów finansowych oraz realizacji praw z nich wynikających, udziałów w spółkach </w:t>
            </w:r>
          </w:p>
          <w:p w14:paraId="321358CD" w14:textId="56159992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Wybór9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17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>odpłatne zbycie nieruchomości i praw majątkowych</w:t>
            </w:r>
          </w:p>
          <w:p w14:paraId="2B4273E9" w14:textId="51842894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Wybór10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18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>wolny zawód</w:t>
            </w:r>
          </w:p>
          <w:p w14:paraId="2F657767" w14:textId="57EA45CA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Wybór11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19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>spadek, darowizna, oszczędności, wygrane w grach, loteriach konkursach</w:t>
            </w:r>
          </w:p>
          <w:p w14:paraId="62A28860" w14:textId="05D1AD19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MS Gothic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Wybór12"/>
            <w:r>
              <w:rPr>
                <w:rFonts w:ascii="Calibri" w:eastAsia="MS Gothic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MS Gothic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MS Gothic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MS Gothic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20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 xml:space="preserve">inne(jakie?): </w: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21" w:name="Tekst10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noProof/>
                <w:sz w:val="16"/>
                <w:szCs w:val="16"/>
                <w:lang w:eastAsia="pl-PL"/>
              </w:rPr>
              <w:t> </w:t>
            </w:r>
            <w:r>
              <w:rPr>
                <w:rFonts w:ascii="Calibri" w:eastAsia="Times New Roman" w:hAnsi="Calibri" w:cs="Calibri"/>
                <w:iCs/>
                <w:noProof/>
                <w:sz w:val="16"/>
                <w:szCs w:val="16"/>
                <w:lang w:eastAsia="pl-PL"/>
              </w:rPr>
              <w:t> </w:t>
            </w:r>
            <w:r>
              <w:rPr>
                <w:rFonts w:ascii="Calibri" w:eastAsia="Times New Roman" w:hAnsi="Calibri" w:cs="Calibri"/>
                <w:iCs/>
                <w:noProof/>
                <w:sz w:val="16"/>
                <w:szCs w:val="16"/>
                <w:lang w:eastAsia="pl-PL"/>
              </w:rPr>
              <w:t> </w:t>
            </w:r>
            <w:r>
              <w:rPr>
                <w:rFonts w:ascii="Calibri" w:eastAsia="Times New Roman" w:hAnsi="Calibri" w:cs="Calibri"/>
                <w:iCs/>
                <w:noProof/>
                <w:sz w:val="16"/>
                <w:szCs w:val="16"/>
                <w:lang w:eastAsia="pl-PL"/>
              </w:rPr>
              <w:t> </w:t>
            </w:r>
            <w:r>
              <w:rPr>
                <w:rFonts w:ascii="Calibri" w:eastAsia="Times New Roman" w:hAnsi="Calibri" w:cs="Calibri"/>
                <w:iCs/>
                <w:noProof/>
                <w:sz w:val="16"/>
                <w:szCs w:val="16"/>
                <w:lang w:eastAsia="pl-PL"/>
              </w:rPr>
              <w:t> </w: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21"/>
          </w:p>
        </w:tc>
      </w:tr>
      <w:tr w:rsidR="00E014AF" w:rsidRPr="00E014AF" w14:paraId="786C142C" w14:textId="77777777" w:rsidTr="00E014AF">
        <w:trPr>
          <w:trHeight w:hRule="exact" w:val="2637"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B71DEAE" w14:textId="3E890A2C" w:rsidR="00E014AF" w:rsidRPr="00E014AF" w:rsidRDefault="00E014AF" w:rsidP="00E014AF">
            <w:pPr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E014AF">
              <w:rPr>
                <w:rFonts w:ascii="Calibri" w:eastAsia="Calibri" w:hAnsi="Calibri" w:cs="Calibri"/>
                <w:sz w:val="16"/>
                <w:szCs w:val="16"/>
              </w:rPr>
              <w:t xml:space="preserve">Źródłem pochodzenia wartości majątkowych pozostających w mojej dyspozycji w ramach stosunków gospodarczych z </w:t>
            </w:r>
            <w:r w:rsidR="0010342E">
              <w:rPr>
                <w:rFonts w:ascii="Calibri" w:eastAsia="Calibri" w:hAnsi="Calibri" w:cs="Calibri"/>
                <w:sz w:val="16"/>
                <w:szCs w:val="16"/>
              </w:rPr>
              <w:t xml:space="preserve">Agencją Rozwoju Mazowsza S.A. </w:t>
            </w:r>
            <w:r w:rsidRPr="00E014AF">
              <w:rPr>
                <w:rFonts w:ascii="Calibri" w:eastAsia="Calibri" w:hAnsi="Calibri" w:cs="Calibri"/>
                <w:sz w:val="16"/>
                <w:szCs w:val="16"/>
              </w:rPr>
              <w:t>są:</w:t>
            </w:r>
          </w:p>
        </w:tc>
        <w:tc>
          <w:tcPr>
            <w:tcW w:w="33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0582" w14:textId="77777777" w:rsidR="0081007E" w:rsidRDefault="0081007E" w:rsidP="0081007E">
            <w:pPr>
              <w:jc w:val="both"/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Wybór13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22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 xml:space="preserve"> wynagrodzenie ze stosunku pracy, służbowego, spółdzielczego i z pracy nakładczej</w:t>
            </w:r>
          </w:p>
          <w:p w14:paraId="50071BF3" w14:textId="6B315648" w:rsidR="00E014AF" w:rsidRPr="0081007E" w:rsidRDefault="0081007E" w:rsidP="0081007E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Wybór14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23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>działalność gospodarcza lub udziały w przedsiębiorstwach</w:t>
            </w:r>
          </w:p>
          <w:p w14:paraId="3BC81DD5" w14:textId="5DEC7DFD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Wybór15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24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 xml:space="preserve">wynagrodzenie z tytułu umowy o dzieło/zlecenia </w:t>
            </w:r>
          </w:p>
          <w:p w14:paraId="072D4515" w14:textId="0A2736E5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Wybór16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25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>emerytura/renta oraz inne świadczenia</w:t>
            </w:r>
          </w:p>
          <w:p w14:paraId="6EBFDBCA" w14:textId="7C5C3CD8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Wybór17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26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>prawa autorskie i inne prawa</w:t>
            </w:r>
          </w:p>
          <w:p w14:paraId="515FD82E" w14:textId="4B5857E2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Wybór18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27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 xml:space="preserve">odpłatne zbycie papierów wartościowych, pochodnych instrumentów finansowych oraz realizacji praw z nich wynikających, udziałów w spółkach </w:t>
            </w:r>
          </w:p>
          <w:p w14:paraId="64F54A08" w14:textId="04214FA8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Wybór19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28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>odpłatne zbycie nieruchomości i praw majątkowych</w:t>
            </w:r>
          </w:p>
          <w:p w14:paraId="3125EF45" w14:textId="425D3540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Wybór20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29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>wolny zawód</w:t>
            </w:r>
          </w:p>
          <w:p w14:paraId="17590628" w14:textId="3C6169FF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Wybór21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30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>spadek, darowizna</w:t>
            </w:r>
          </w:p>
          <w:p w14:paraId="4D4DE913" w14:textId="2B4A6E38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Wybór22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31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>oszczędności, wygrane w grach, loteriach konkursach, odszkodowania, rekompensaty</w:t>
            </w:r>
          </w:p>
          <w:p w14:paraId="40F34EC0" w14:textId="010B022E" w:rsidR="00E014AF" w:rsidRPr="00E014AF" w:rsidRDefault="0081007E" w:rsidP="00E014AF">
            <w:pP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Wybór23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32"/>
            <w:r w:rsidR="00E014AF" w:rsidRPr="00E014AF"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t xml:space="preserve">inne(jakie?): </w: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33" w:name="Tekst11"/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separate"/>
            </w:r>
            <w:r>
              <w:rPr>
                <w:rFonts w:ascii="Calibri" w:eastAsia="Times New Roman" w:hAnsi="Calibri" w:cs="Calibri"/>
                <w:iCs/>
                <w:noProof/>
                <w:sz w:val="16"/>
                <w:szCs w:val="16"/>
                <w:lang w:eastAsia="pl-PL"/>
              </w:rPr>
              <w:t> </w:t>
            </w:r>
            <w:r>
              <w:rPr>
                <w:rFonts w:ascii="Calibri" w:eastAsia="Times New Roman" w:hAnsi="Calibri" w:cs="Calibri"/>
                <w:iCs/>
                <w:noProof/>
                <w:sz w:val="16"/>
                <w:szCs w:val="16"/>
                <w:lang w:eastAsia="pl-PL"/>
              </w:rPr>
              <w:t> </w:t>
            </w:r>
            <w:r>
              <w:rPr>
                <w:rFonts w:ascii="Calibri" w:eastAsia="Times New Roman" w:hAnsi="Calibri" w:cs="Calibri"/>
                <w:iCs/>
                <w:noProof/>
                <w:sz w:val="16"/>
                <w:szCs w:val="16"/>
                <w:lang w:eastAsia="pl-PL"/>
              </w:rPr>
              <w:t> </w:t>
            </w:r>
            <w:r>
              <w:rPr>
                <w:rFonts w:ascii="Calibri" w:eastAsia="Times New Roman" w:hAnsi="Calibri" w:cs="Calibri"/>
                <w:iCs/>
                <w:noProof/>
                <w:sz w:val="16"/>
                <w:szCs w:val="16"/>
                <w:lang w:eastAsia="pl-PL"/>
              </w:rPr>
              <w:t> </w:t>
            </w:r>
            <w:r>
              <w:rPr>
                <w:rFonts w:ascii="Calibri" w:eastAsia="Times New Roman" w:hAnsi="Calibri" w:cs="Calibri"/>
                <w:iCs/>
                <w:noProof/>
                <w:sz w:val="16"/>
                <w:szCs w:val="16"/>
                <w:lang w:eastAsia="pl-PL"/>
              </w:rPr>
              <w:t> </w:t>
            </w:r>
            <w:r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  <w:fldChar w:fldCharType="end"/>
            </w:r>
            <w:bookmarkEnd w:id="33"/>
          </w:p>
          <w:p w14:paraId="5120F537" w14:textId="77777777" w:rsidR="00E014AF" w:rsidRPr="00E014AF" w:rsidRDefault="00E014AF" w:rsidP="00E014AF">
            <w:pPr>
              <w:jc w:val="both"/>
              <w:rPr>
                <w:rFonts w:ascii="Calibri" w:eastAsia="Times New Roman" w:hAnsi="Calibri" w:cs="Calibri"/>
                <w:iCs/>
                <w:sz w:val="16"/>
                <w:szCs w:val="16"/>
                <w:lang w:eastAsia="pl-PL"/>
              </w:rPr>
            </w:pPr>
          </w:p>
        </w:tc>
      </w:tr>
    </w:tbl>
    <w:p w14:paraId="654EC9FA" w14:textId="77777777" w:rsidR="00E014AF" w:rsidRPr="00E014AF" w:rsidRDefault="00E014AF" w:rsidP="00E014AF">
      <w:pPr>
        <w:spacing w:after="0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</w:p>
    <w:p w14:paraId="1AA76E8A" w14:textId="77777777" w:rsidR="00E014AF" w:rsidRPr="00E014AF" w:rsidRDefault="00E014AF" w:rsidP="00E014AF">
      <w:pPr>
        <w:spacing w:after="120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bookmarkStart w:id="34" w:name="_Hlk137215828"/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Zobowiązuję się do aktualizacji oświadczenia w przypadku zmiany okoliczności w nim wskazanych w terminie 14 dni od dnia, w którym </w:t>
      </w: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br/>
        <w:t xml:space="preserve">ta zmiana nastąpiła i w razie konieczności dostarczenia dodatkowych dokumentów w celu weryfikacji wiarygodności tego oświadczenia. </w:t>
      </w:r>
    </w:p>
    <w:p w14:paraId="24485B22" w14:textId="77777777" w:rsidR="00E014AF" w:rsidRPr="00E014AF" w:rsidRDefault="00E014AF" w:rsidP="00E014AF">
      <w:pPr>
        <w:jc w:val="both"/>
        <w:rPr>
          <w:rFonts w:ascii="Calibri" w:eastAsia="Calibri" w:hAnsi="Calibri" w:cs="Calibri"/>
          <w:b/>
          <w:bCs/>
          <w:kern w:val="0"/>
          <w:sz w:val="18"/>
          <w:szCs w:val="18"/>
          <w14:ligatures w14:val="none"/>
        </w:rPr>
      </w:pPr>
      <w:bookmarkStart w:id="35" w:name="_Hlk137215585"/>
      <w:r w:rsidRPr="00E014AF">
        <w:rPr>
          <w:rFonts w:ascii="Calibri" w:eastAsia="Calibri" w:hAnsi="Calibri" w:cs="Calibri"/>
          <w:b/>
          <w:bCs/>
          <w:kern w:val="0"/>
          <w:sz w:val="18"/>
          <w:szCs w:val="18"/>
          <w14:ligatures w14:val="none"/>
        </w:rPr>
        <w:t>Jestem świadomy/a odpowiedzialności karnej za złożenie fałszywego oświadczenia.</w:t>
      </w:r>
    </w:p>
    <w:bookmarkEnd w:id="34"/>
    <w:p w14:paraId="06DCE745" w14:textId="77777777" w:rsidR="00E014AF" w:rsidRPr="00E014AF" w:rsidRDefault="00E014AF" w:rsidP="00E014AF">
      <w:pPr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14:ligatures w14:val="none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25"/>
        <w:gridCol w:w="5103"/>
      </w:tblGrid>
      <w:tr w:rsidR="00E014AF" w:rsidRPr="00E014AF" w14:paraId="0779E908" w14:textId="77777777" w:rsidTr="00E91319">
        <w:trPr>
          <w:trHeight w:val="367"/>
        </w:trPr>
        <w:tc>
          <w:tcPr>
            <w:tcW w:w="4106" w:type="dxa"/>
            <w:tcBorders>
              <w:bottom w:val="single" w:sz="4" w:space="0" w:color="auto"/>
            </w:tcBorders>
          </w:tcPr>
          <w:p w14:paraId="63A0F338" w14:textId="69EAFFBF" w:rsidR="00E014AF" w:rsidRPr="00E014AF" w:rsidRDefault="0081007E" w:rsidP="0081007E">
            <w:pPr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36" w:name="Tekst12"/>
            <w:r>
              <w:rPr>
                <w:rFonts w:ascii="Calibri" w:eastAsia="Calibri" w:hAnsi="Calibri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Calibri" w:eastAsia="Calibri" w:hAnsi="Calibri" w:cs="Times New Roman"/>
                <w:sz w:val="16"/>
                <w:szCs w:val="16"/>
              </w:rPr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fldChar w:fldCharType="separate"/>
            </w:r>
            <w:r>
              <w:rPr>
                <w:rFonts w:ascii="Calibri" w:eastAsia="Calibri" w:hAnsi="Calibri" w:cs="Times New Roman"/>
                <w:noProof/>
                <w:sz w:val="16"/>
                <w:szCs w:val="16"/>
              </w:rPr>
              <w:t> </w:t>
            </w:r>
            <w:r>
              <w:rPr>
                <w:rFonts w:ascii="Calibri" w:eastAsia="Calibri" w:hAnsi="Calibri" w:cs="Times New Roman"/>
                <w:noProof/>
                <w:sz w:val="16"/>
                <w:szCs w:val="16"/>
              </w:rPr>
              <w:t> </w:t>
            </w:r>
            <w:r>
              <w:rPr>
                <w:rFonts w:ascii="Calibri" w:eastAsia="Calibri" w:hAnsi="Calibri" w:cs="Times New Roman"/>
                <w:noProof/>
                <w:sz w:val="16"/>
                <w:szCs w:val="16"/>
              </w:rPr>
              <w:t> </w:t>
            </w:r>
            <w:r>
              <w:rPr>
                <w:rFonts w:ascii="Calibri" w:eastAsia="Calibri" w:hAnsi="Calibri" w:cs="Times New Roman"/>
                <w:noProof/>
                <w:sz w:val="16"/>
                <w:szCs w:val="16"/>
              </w:rPr>
              <w:t> </w:t>
            </w:r>
            <w:r>
              <w:rPr>
                <w:rFonts w:ascii="Calibri" w:eastAsia="Calibri" w:hAnsi="Calibri" w:cs="Times New Roman"/>
                <w:noProof/>
                <w:sz w:val="16"/>
                <w:szCs w:val="16"/>
              </w:rPr>
              <w:t> 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fldChar w:fldCharType="end"/>
            </w:r>
            <w:bookmarkEnd w:id="36"/>
          </w:p>
        </w:tc>
        <w:tc>
          <w:tcPr>
            <w:tcW w:w="425" w:type="dxa"/>
          </w:tcPr>
          <w:p w14:paraId="309F8B2E" w14:textId="77777777" w:rsidR="00E014AF" w:rsidRPr="00E014AF" w:rsidRDefault="00E014AF" w:rsidP="00E014AF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73AB2366" w14:textId="74980D68" w:rsidR="00E014AF" w:rsidRPr="00E014AF" w:rsidRDefault="0081007E" w:rsidP="0081007E">
            <w:pPr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37" w:name="Tekst13"/>
            <w:r>
              <w:rPr>
                <w:rFonts w:ascii="Calibri" w:eastAsia="Calibri" w:hAnsi="Calibri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Calibri" w:eastAsia="Calibri" w:hAnsi="Calibri" w:cs="Times New Roman"/>
                <w:sz w:val="16"/>
                <w:szCs w:val="16"/>
              </w:rPr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fldChar w:fldCharType="separate"/>
            </w:r>
            <w:r>
              <w:rPr>
                <w:rFonts w:ascii="Calibri" w:eastAsia="Calibri" w:hAnsi="Calibri" w:cs="Times New Roman"/>
                <w:noProof/>
                <w:sz w:val="16"/>
                <w:szCs w:val="16"/>
              </w:rPr>
              <w:t> </w:t>
            </w:r>
            <w:r>
              <w:rPr>
                <w:rFonts w:ascii="Calibri" w:eastAsia="Calibri" w:hAnsi="Calibri" w:cs="Times New Roman"/>
                <w:noProof/>
                <w:sz w:val="16"/>
                <w:szCs w:val="16"/>
              </w:rPr>
              <w:t> </w:t>
            </w:r>
            <w:r>
              <w:rPr>
                <w:rFonts w:ascii="Calibri" w:eastAsia="Calibri" w:hAnsi="Calibri" w:cs="Times New Roman"/>
                <w:noProof/>
                <w:sz w:val="16"/>
                <w:szCs w:val="16"/>
              </w:rPr>
              <w:t> </w:t>
            </w:r>
            <w:r>
              <w:rPr>
                <w:rFonts w:ascii="Calibri" w:eastAsia="Calibri" w:hAnsi="Calibri" w:cs="Times New Roman"/>
                <w:noProof/>
                <w:sz w:val="16"/>
                <w:szCs w:val="16"/>
              </w:rPr>
              <w:t> </w:t>
            </w:r>
            <w:r>
              <w:rPr>
                <w:rFonts w:ascii="Calibri" w:eastAsia="Calibri" w:hAnsi="Calibri" w:cs="Times New Roman"/>
                <w:noProof/>
                <w:sz w:val="16"/>
                <w:szCs w:val="16"/>
              </w:rPr>
              <w:t> 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fldChar w:fldCharType="end"/>
            </w:r>
            <w:bookmarkEnd w:id="37"/>
          </w:p>
        </w:tc>
      </w:tr>
      <w:tr w:rsidR="00E014AF" w:rsidRPr="00E014AF" w14:paraId="26D09666" w14:textId="77777777" w:rsidTr="00E91319">
        <w:trPr>
          <w:trHeight w:val="92"/>
        </w:trPr>
        <w:tc>
          <w:tcPr>
            <w:tcW w:w="4106" w:type="dxa"/>
            <w:tcBorders>
              <w:top w:val="single" w:sz="4" w:space="0" w:color="auto"/>
            </w:tcBorders>
          </w:tcPr>
          <w:p w14:paraId="6AED9DD0" w14:textId="77777777" w:rsidR="00E014AF" w:rsidRPr="00E014AF" w:rsidRDefault="00E014AF" w:rsidP="00E014AF">
            <w:pPr>
              <w:jc w:val="center"/>
              <w:rPr>
                <w:rFonts w:ascii="Calibri" w:eastAsia="Calibri" w:hAnsi="Calibri" w:cs="Times New Roman"/>
                <w:i/>
                <w:iCs/>
                <w:sz w:val="14"/>
                <w:szCs w:val="14"/>
              </w:rPr>
            </w:pPr>
            <w:r w:rsidRPr="00E014AF">
              <w:rPr>
                <w:rFonts w:ascii="Calibri" w:eastAsia="Calibri" w:hAnsi="Calibri" w:cs="Times New Roman"/>
                <w:i/>
                <w:iCs/>
                <w:sz w:val="14"/>
                <w:szCs w:val="14"/>
              </w:rPr>
              <w:t>Miejscowość, data</w:t>
            </w:r>
          </w:p>
        </w:tc>
        <w:tc>
          <w:tcPr>
            <w:tcW w:w="425" w:type="dxa"/>
          </w:tcPr>
          <w:p w14:paraId="38CC2076" w14:textId="77777777" w:rsidR="00E014AF" w:rsidRPr="00E014AF" w:rsidRDefault="00E014AF" w:rsidP="00E014AF">
            <w:pPr>
              <w:jc w:val="center"/>
              <w:rPr>
                <w:rFonts w:ascii="Calibri" w:eastAsia="Calibri" w:hAnsi="Calibri" w:cs="Times New Roman"/>
                <w:i/>
                <w:i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0A0617ED" w14:textId="77777777" w:rsidR="00E014AF" w:rsidRPr="00E014AF" w:rsidRDefault="00E014AF" w:rsidP="00E014AF">
            <w:pPr>
              <w:jc w:val="center"/>
              <w:rPr>
                <w:rFonts w:ascii="Calibri" w:eastAsia="Calibri" w:hAnsi="Calibri" w:cs="Times New Roman"/>
                <w:sz w:val="14"/>
                <w:szCs w:val="14"/>
              </w:rPr>
            </w:pPr>
            <w:r w:rsidRPr="00E014AF">
              <w:rPr>
                <w:rFonts w:ascii="Calibri" w:eastAsia="Calibri" w:hAnsi="Calibri" w:cs="Times New Roman"/>
                <w:i/>
                <w:iCs/>
                <w:sz w:val="14"/>
                <w:szCs w:val="14"/>
              </w:rPr>
              <w:t>Podpis składającego oświadczenie</w:t>
            </w:r>
          </w:p>
        </w:tc>
      </w:tr>
      <w:bookmarkEnd w:id="35"/>
    </w:tbl>
    <w:p w14:paraId="2B267C7B" w14:textId="77777777" w:rsidR="00E014AF" w:rsidRPr="00E014AF" w:rsidRDefault="00E014AF" w:rsidP="00E014AF">
      <w:pPr>
        <w:rPr>
          <w:rFonts w:ascii="Calibri" w:eastAsia="Calibri" w:hAnsi="Calibri" w:cs="Times New Roman"/>
          <w:kern w:val="0"/>
          <w:sz w:val="16"/>
          <w:szCs w:val="16"/>
          <w14:ligatures w14:val="none"/>
        </w:rPr>
      </w:pPr>
    </w:p>
    <w:p w14:paraId="7E8241B6" w14:textId="77777777" w:rsidR="00E014AF" w:rsidRPr="00E014AF" w:rsidRDefault="00E014AF" w:rsidP="00E014AF">
      <w:pPr>
        <w:spacing w:after="0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  <w:lastRenderedPageBreak/>
        <w:t>Osoba zajmująca eksponowane stanowiska polityczne</w:t>
      </w: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– rozumie się przez to, z wyłączeniem grup stanowisk średniego </w:t>
      </w: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br/>
        <w:t xml:space="preserve">i niższego szczebla, osoby zajmujące znaczące stanowiska publiczne lub pełniące znaczące funkcje publiczne, w tym: </w:t>
      </w:r>
    </w:p>
    <w:p w14:paraId="661FEACF" w14:textId="77777777" w:rsidR="00E014AF" w:rsidRPr="00E014AF" w:rsidRDefault="00E014AF" w:rsidP="00E014AF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szefów państw, szefów rządów, ministrów, wiceministrów oraz sekretarzy stanu,</w:t>
      </w:r>
    </w:p>
    <w:p w14:paraId="7180059A" w14:textId="77777777" w:rsidR="00E014AF" w:rsidRPr="00E014AF" w:rsidRDefault="00E014AF" w:rsidP="00E014AF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członków parlamentu lub podobnych organów ustawodawczych,</w:t>
      </w:r>
    </w:p>
    <w:p w14:paraId="5763CF31" w14:textId="77777777" w:rsidR="00E014AF" w:rsidRPr="00E014AF" w:rsidRDefault="00E014AF" w:rsidP="00E014AF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członków organów zarządzających partii politycznych,</w:t>
      </w:r>
    </w:p>
    <w:p w14:paraId="2B107A85" w14:textId="77777777" w:rsidR="00E014AF" w:rsidRPr="00E014AF" w:rsidRDefault="00E014AF" w:rsidP="00E014AF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członków sądów najwyższych, trybunałów konstytucyjnych oraz innych organów sądowych wysokiego szczebla, których decyzje nie podlegają zaskarżeniu, z wyjątkiem trybów nadzwyczajnych,</w:t>
      </w:r>
    </w:p>
    <w:p w14:paraId="3239137D" w14:textId="77777777" w:rsidR="00E014AF" w:rsidRPr="00E014AF" w:rsidRDefault="00E014AF" w:rsidP="00E014AF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członków trybunałów obrachunkowych lub zarządów banków centralnych,</w:t>
      </w:r>
    </w:p>
    <w:p w14:paraId="52AD6DB6" w14:textId="77777777" w:rsidR="00E014AF" w:rsidRPr="00E014AF" w:rsidRDefault="00E014AF" w:rsidP="00E014AF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ambasadorów, chargés d'affaires oraz wyższych oficerów sił zbrojnych,</w:t>
      </w:r>
    </w:p>
    <w:p w14:paraId="6256CE02" w14:textId="77777777" w:rsidR="00E014AF" w:rsidRPr="00E014AF" w:rsidRDefault="00E014AF" w:rsidP="00E014AF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członków organów administracyjnych, zarządczych lub nadzorczych przedsiębiorstw państwowych, spółek z udziałem Skarbu Państwa, w których ponad połowa akcji albo udziałów należy do Skarbu Państwa lub innych państwowych osób prawnych,</w:t>
      </w:r>
    </w:p>
    <w:p w14:paraId="372A1C56" w14:textId="77777777" w:rsidR="00E014AF" w:rsidRPr="00E014AF" w:rsidRDefault="00E014AF" w:rsidP="00E014AF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dyrektorów, zastępców dyrektorów oraz członków organów organizacji międzynarodowych lub osoby pełniące równoważne funkcje </w:t>
      </w: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br/>
        <w:t>w tych organizacjach,</w:t>
      </w:r>
    </w:p>
    <w:p w14:paraId="658DE183" w14:textId="77777777" w:rsidR="00E014AF" w:rsidRPr="00E014AF" w:rsidRDefault="00E014AF" w:rsidP="00E014AF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dyrektorów generalnych w urzędach naczelnych i centralnych organów państwowych oraz dyrektorów generalnych urzędów wojewódzkich,</w:t>
      </w:r>
    </w:p>
    <w:p w14:paraId="0F11495E" w14:textId="77777777" w:rsidR="00E014AF" w:rsidRPr="00E014AF" w:rsidRDefault="00E014AF" w:rsidP="00E014AF">
      <w:pPr>
        <w:numPr>
          <w:ilvl w:val="0"/>
          <w:numId w:val="1"/>
        </w:numPr>
        <w:ind w:left="31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inne osoby zajmujące stanowiska publiczne lub pełniące funkcje publiczne w organach państwa lub centralnych organach administracji rządowej.</w:t>
      </w:r>
    </w:p>
    <w:p w14:paraId="25384868" w14:textId="77777777" w:rsidR="00E014AF" w:rsidRPr="00E014AF" w:rsidRDefault="00E014AF" w:rsidP="00E014AF">
      <w:pPr>
        <w:spacing w:after="0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  <w:t>Osoby znane jako bliscy współpracownicy osoby zajmującej eksponowane stanowisko polityczne</w:t>
      </w: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– rozumie się przez to:</w:t>
      </w:r>
    </w:p>
    <w:p w14:paraId="7B3E8C87" w14:textId="77777777" w:rsidR="00E014AF" w:rsidRPr="00E014AF" w:rsidRDefault="00E014AF" w:rsidP="00E014AF">
      <w:pPr>
        <w:numPr>
          <w:ilvl w:val="0"/>
          <w:numId w:val="2"/>
        </w:numPr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osoby fizyczne będące beneficjentami rzeczywistymi osób prawnych, jednostek organizacyjnych nieposiadających osobowości prawnej lub trustów wspólnie z osobą zajmującą eksponowane, stanowisko polityczne lub utrzymujące z taką osobą inne bliskie stosunki związane z prowadzoną działalnością gospodarczą,</w:t>
      </w:r>
    </w:p>
    <w:p w14:paraId="29A21393" w14:textId="77777777" w:rsidR="00E014AF" w:rsidRPr="00E014AF" w:rsidRDefault="00E014AF" w:rsidP="00E014AF">
      <w:pPr>
        <w:numPr>
          <w:ilvl w:val="0"/>
          <w:numId w:val="2"/>
        </w:numPr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osoby fizyczne będące jedynym beneficjentem rzeczywistym osób prawnych, jednostek organizacyjnych nieposiadających osobowości prawnej lub trustu, o których wiadomo, że zostały utworzone w celu uzyskania faktycznej korzyści przez osobę zajmującą eksponowane stanowisko polityczne.</w:t>
      </w:r>
    </w:p>
    <w:p w14:paraId="49D5C40C" w14:textId="77777777" w:rsidR="00E014AF" w:rsidRPr="00E014AF" w:rsidRDefault="00E014AF" w:rsidP="00E014AF">
      <w:pPr>
        <w:spacing w:after="0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  <w:t>Członkowie rodziny osoby zajmującej eksponowane stanowisko polityczne</w:t>
      </w: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 – rozumie się przez to:</w:t>
      </w:r>
    </w:p>
    <w:p w14:paraId="28CECB70" w14:textId="77777777" w:rsidR="00E014AF" w:rsidRPr="00E014AF" w:rsidRDefault="00E014AF" w:rsidP="00E014AF">
      <w:pPr>
        <w:numPr>
          <w:ilvl w:val="0"/>
          <w:numId w:val="3"/>
        </w:numPr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małżonka lub osobę pozostającą we wspólnym pożyciu z osobą zajmującą eksponowane stanowisko polityczne,</w:t>
      </w:r>
    </w:p>
    <w:p w14:paraId="205F61AE" w14:textId="77777777" w:rsidR="00E014AF" w:rsidRPr="00E014AF" w:rsidRDefault="00E014AF" w:rsidP="00E014AF">
      <w:pPr>
        <w:numPr>
          <w:ilvl w:val="0"/>
          <w:numId w:val="3"/>
        </w:numPr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dziecko osoby zajmującej eksponowane stanowisko polityczne i jego małżonka lub osoby pozostającej we wspólnym pożyciu, </w:t>
      </w:r>
    </w:p>
    <w:p w14:paraId="06330976" w14:textId="77777777" w:rsidR="00E014AF" w:rsidRPr="00E014AF" w:rsidRDefault="00E014AF" w:rsidP="00E014AF">
      <w:pPr>
        <w:numPr>
          <w:ilvl w:val="0"/>
          <w:numId w:val="3"/>
        </w:numPr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rodziców osoby zajmującej eksponowane stanowisko polityczne.</w:t>
      </w:r>
    </w:p>
    <w:p w14:paraId="6EFE9EA6" w14:textId="77777777" w:rsidR="00E014AF" w:rsidRPr="00E014AF" w:rsidRDefault="00E014AF" w:rsidP="00E014AF">
      <w:pPr>
        <w:jc w:val="center"/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b/>
          <w:bCs/>
          <w:kern w:val="0"/>
          <w:sz w:val="16"/>
          <w:szCs w:val="16"/>
          <w14:ligatures w14:val="none"/>
        </w:rPr>
        <w:t>KLAUZULA INFORMACYJNA DOTYCZĄCA PRZETWARZANIA DANYCH OSOBOWYCH</w:t>
      </w:r>
    </w:p>
    <w:p w14:paraId="39193BA5" w14:textId="77777777" w:rsidR="00E014AF" w:rsidRPr="00E014AF" w:rsidRDefault="00E014AF" w:rsidP="00E014AF">
      <w:pPr>
        <w:spacing w:after="150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bookmarkStart w:id="38" w:name="_Hlk138057431"/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Zgodnie z art. 13 ogólnego rozporządzenia o ochronie danych osobowych z dnia 27 kwietnia 2016 r. (Dz. Urz. UE L 119 z 04.05.2016) zwanym dalej RODO, informuję, iż:</w:t>
      </w:r>
    </w:p>
    <w:p w14:paraId="1811EDCE" w14:textId="77777777" w:rsidR="00E014AF" w:rsidRPr="00E014AF" w:rsidRDefault="00E014AF" w:rsidP="00E014A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administratorem Pani/Pana danych osobowych jest Agencja Rozwoju Mazowsza S.A. ul. Świętojerska 9, 00-236 Warszawa</w:t>
      </w:r>
    </w:p>
    <w:p w14:paraId="02DCA88B" w14:textId="77777777" w:rsidR="00E014AF" w:rsidRPr="00E014AF" w:rsidRDefault="00E014AF" w:rsidP="00E014A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dane kontaktowe do inspektora ochrony danych to adres e-mail: iod@armsa.pl</w:t>
      </w:r>
    </w:p>
    <w:p w14:paraId="663A9284" w14:textId="77777777" w:rsidR="00E014AF" w:rsidRPr="00E014AF" w:rsidRDefault="00E014AF" w:rsidP="00E014A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Pani/Pana dane osobowe przetwarzane będą w celu realizacji postępowania ofertowego/przetargowego na podstawie Art. 6 ust. 1 lit. c RODO – prawo zamówień publicznych</w:t>
      </w:r>
    </w:p>
    <w:p w14:paraId="7013D0BB" w14:textId="77777777" w:rsidR="00E014AF" w:rsidRPr="00E014AF" w:rsidRDefault="00E014AF" w:rsidP="00E014A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odbiorcami Pani/Pana danych osobowych będą wyłącznie podmioty uprawnione do uzyskania danych osobowych tylko na podstawie przepisów prawa, realizowanych umów cywilnoprawnych oraz podmioty przetwarzające</w:t>
      </w:r>
    </w:p>
    <w:p w14:paraId="433B93AA" w14:textId="77777777" w:rsidR="00E014AF" w:rsidRPr="00E014AF" w:rsidRDefault="00E014AF" w:rsidP="00E014A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Pani/Pana dane osobowe w ramach realizacji postępowania ofertowego/przetargowego przechowywane będą przez okres 4 lat</w:t>
      </w:r>
    </w:p>
    <w:p w14:paraId="5F9CB2CD" w14:textId="77777777" w:rsidR="00E014AF" w:rsidRPr="00E014AF" w:rsidRDefault="00E014AF" w:rsidP="00E014A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posiada Pani/Pan prawo do żądania od administratora dostępu do danych osobowych, ich sprostowania, usunięcia lub ograniczenia przetwarzania a także prawo do wniesienia sprzeciwu</w:t>
      </w:r>
    </w:p>
    <w:p w14:paraId="19845EB5" w14:textId="77777777" w:rsidR="00E014AF" w:rsidRPr="00E014AF" w:rsidRDefault="00E014AF" w:rsidP="00E014A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ma Pani/Pan prawo wniesienia skargi do organu nadzorczego (Prezesa Urzędu Ochrony Danych Osobowych)</w:t>
      </w:r>
    </w:p>
    <w:p w14:paraId="0631FF61" w14:textId="77777777" w:rsidR="00E014AF" w:rsidRPr="00E014AF" w:rsidRDefault="00E014AF" w:rsidP="00E014A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</w:pPr>
      <w:r w:rsidRPr="00E014AF">
        <w:rPr>
          <w:rFonts w:ascii="Calibri" w:eastAsia="Times New Roman" w:hAnsi="Calibri" w:cs="Calibri"/>
          <w:color w:val="333333"/>
          <w:kern w:val="0"/>
          <w:sz w:val="16"/>
          <w:szCs w:val="16"/>
          <w:lang w:eastAsia="pl-PL"/>
          <w14:ligatures w14:val="none"/>
        </w:rPr>
        <w:t>podanie danych osobowych jest dobrowolne, jednakże odmowa podania danych może skutkować odmową uczestnictwa w postępowaniu ofertowym/przetargowym</w:t>
      </w:r>
    </w:p>
    <w:p w14:paraId="471ED380" w14:textId="77777777" w:rsidR="00E014AF" w:rsidRPr="00E014AF" w:rsidRDefault="00E014AF" w:rsidP="00E014A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Pani/Pana dane osobowe są przetwarzane w celu uzyskania produktu finansowego, poprzez realizację i rozliczenie umowy dotyczącej produktu finansowego, zabezpieczenia i dochodzenia ewentualnych roszczeń, potwierdzenia kwalifikowalności wydatków, monitoringu, ewaluacji, kontroli, audytu i sprawozdawczości,  działań informacyjno-promocyjnych oraz archiwizacji.</w:t>
      </w:r>
    </w:p>
    <w:p w14:paraId="04A4B63D" w14:textId="77777777" w:rsidR="00E014AF" w:rsidRPr="00E014AF" w:rsidRDefault="00E014AF" w:rsidP="00E014A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Pani/Pana dane przetwarzamy w związku z wypełnieniem obowiązku prawnego ciążącym na administratorze w zakresie udzielania wsparcia w formie produktów finansowych opartym m.in. o: </w:t>
      </w:r>
    </w:p>
    <w:p w14:paraId="3DEFE261" w14:textId="77777777" w:rsidR="00E014AF" w:rsidRPr="00E014AF" w:rsidRDefault="00E014AF" w:rsidP="00E014AF">
      <w:pPr>
        <w:numPr>
          <w:ilvl w:val="0"/>
          <w:numId w:val="6"/>
        </w:numPr>
        <w:spacing w:after="0" w:line="276" w:lineRule="auto"/>
        <w:ind w:left="567" w:hanging="283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ustawę z dnia 5 czerwca 1998 r. o samorządzie województwa;</w:t>
      </w:r>
    </w:p>
    <w:p w14:paraId="36CC8120" w14:textId="77777777" w:rsidR="00E014AF" w:rsidRPr="00E014AF" w:rsidRDefault="00E014AF" w:rsidP="00E014AF">
      <w:pPr>
        <w:numPr>
          <w:ilvl w:val="0"/>
          <w:numId w:val="6"/>
        </w:numPr>
        <w:spacing w:after="0" w:line="276" w:lineRule="auto"/>
        <w:ind w:left="567" w:hanging="283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ustawy z dnia 29 września 1994 r. o rachunkowości;</w:t>
      </w:r>
    </w:p>
    <w:p w14:paraId="5E8272F4" w14:textId="77777777" w:rsidR="00E014AF" w:rsidRPr="00E014AF" w:rsidRDefault="00E014AF" w:rsidP="00E014AF">
      <w:pPr>
        <w:numPr>
          <w:ilvl w:val="0"/>
          <w:numId w:val="6"/>
        </w:numPr>
        <w:spacing w:after="0" w:line="276" w:lineRule="auto"/>
        <w:ind w:left="567" w:hanging="283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ustawy z dnia 27 sierpnia 2009 r. o finansach publicznych;</w:t>
      </w:r>
    </w:p>
    <w:p w14:paraId="4D80DBAC" w14:textId="77777777" w:rsidR="00E014AF" w:rsidRPr="00E014AF" w:rsidRDefault="00E014AF" w:rsidP="00E014AF">
      <w:pPr>
        <w:numPr>
          <w:ilvl w:val="0"/>
          <w:numId w:val="6"/>
        </w:numPr>
        <w:spacing w:after="0" w:line="276" w:lineRule="auto"/>
        <w:ind w:left="567" w:hanging="283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ustawy z dnia 23 kwietnia 1964 r. kodeks cywilny;</w:t>
      </w:r>
    </w:p>
    <w:p w14:paraId="637837F0" w14:textId="77777777" w:rsidR="00E014AF" w:rsidRPr="00E014AF" w:rsidRDefault="00E014AF" w:rsidP="00E014AF">
      <w:pPr>
        <w:numPr>
          <w:ilvl w:val="0"/>
          <w:numId w:val="6"/>
        </w:numPr>
        <w:spacing w:after="0" w:line="276" w:lineRule="auto"/>
        <w:ind w:left="567" w:hanging="283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ustawy z dnia 11 września 2019 r. prawo zamówień publicznych;</w:t>
      </w:r>
    </w:p>
    <w:p w14:paraId="1606E5F4" w14:textId="77777777" w:rsidR="00E014AF" w:rsidRPr="00E014AF" w:rsidRDefault="00E014AF" w:rsidP="00E014AF">
      <w:pPr>
        <w:numPr>
          <w:ilvl w:val="0"/>
          <w:numId w:val="6"/>
        </w:numPr>
        <w:spacing w:after="0" w:line="276" w:lineRule="auto"/>
        <w:ind w:left="567" w:hanging="283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ustawy z dnia z dnia 17 listopada 1964 r. kodeks postępowania cywilnego.</w:t>
      </w:r>
    </w:p>
    <w:p w14:paraId="21B08D78" w14:textId="77777777" w:rsidR="00E014AF" w:rsidRPr="00E014AF" w:rsidRDefault="00E014AF" w:rsidP="00E014A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Pani/Pana dane osobowe będą przetwarzane do czasu ustania okresu archiwizacji, który określony został w Umowie Pośrednika I stopnia – Linia reporęczeniowa w tym ustania roszczeń.</w:t>
      </w:r>
    </w:p>
    <w:p w14:paraId="0D30078B" w14:textId="77777777" w:rsidR="00E014AF" w:rsidRPr="00E014AF" w:rsidRDefault="00E014AF" w:rsidP="00E014A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Podanie danych jest warunkiem obligatoryjnym, a ich niepodanie skutkuje brakiem możliwości udzielania </w:t>
      </w:r>
      <w:r w:rsidRPr="00E014AF">
        <w:rPr>
          <w:rFonts w:ascii="Calibri" w:eastAsia="Calibri" w:hAnsi="Calibri" w:cs="Calibri"/>
          <w:i/>
          <w:iCs/>
          <w:kern w:val="0"/>
          <w:sz w:val="16"/>
          <w:szCs w:val="16"/>
          <w14:ligatures w14:val="none"/>
        </w:rPr>
        <w:t>Linii reporęczeniowej dla funduszy poręczeniowych</w:t>
      </w: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.</w:t>
      </w:r>
    </w:p>
    <w:p w14:paraId="069E15E6" w14:textId="77777777" w:rsidR="00E014AF" w:rsidRPr="00E014AF" w:rsidRDefault="00E014AF" w:rsidP="00E014A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Ma Pani/Pan prawo dostępu do treści swoich danych i ich sprostowania oraz ograniczenia przetwarzania.</w:t>
      </w:r>
    </w:p>
    <w:p w14:paraId="79BAC715" w14:textId="77777777" w:rsidR="00E014AF" w:rsidRPr="00E014AF" w:rsidRDefault="00E014AF" w:rsidP="00E014A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Ma Pani/Pan prawo do wniesienia skargi do organu nadzorczego, którym jest Prezes Urzędu Ochrony Danych Osobowych.</w:t>
      </w:r>
    </w:p>
    <w:p w14:paraId="0D74691E" w14:textId="77777777" w:rsidR="00E014AF" w:rsidRPr="00E014AF" w:rsidRDefault="00E014AF" w:rsidP="00E014A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t>Pani/Pana dane osobowe nie będą przekazywane do państwa trzeciego lub organizacji międzynarodowej.</w:t>
      </w:r>
    </w:p>
    <w:p w14:paraId="45F15A5F" w14:textId="77777777" w:rsidR="00E014AF" w:rsidRPr="00E014AF" w:rsidRDefault="00E014AF" w:rsidP="00E014AF">
      <w:pPr>
        <w:numPr>
          <w:ilvl w:val="0"/>
          <w:numId w:val="4"/>
        </w:numPr>
        <w:spacing w:after="120" w:line="276" w:lineRule="auto"/>
        <w:ind w:left="284" w:hanging="284"/>
        <w:contextualSpacing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E014AF">
        <w:rPr>
          <w:rFonts w:ascii="Calibri" w:eastAsia="Calibri" w:hAnsi="Calibri" w:cs="Calibri"/>
          <w:kern w:val="0"/>
          <w:sz w:val="16"/>
          <w:szCs w:val="16"/>
          <w14:ligatures w14:val="none"/>
        </w:rPr>
        <w:lastRenderedPageBreak/>
        <w:t>Pani/Pana dane osobowe nie będą poddawane zautomatyzowanemu podejmowaniu decyzji.</w:t>
      </w:r>
      <w:bookmarkEnd w:id="38"/>
    </w:p>
    <w:p w14:paraId="2188768A" w14:textId="77777777" w:rsidR="007A64A7" w:rsidRDefault="007A64A7"/>
    <w:sectPr w:rsidR="007A64A7" w:rsidSect="007A64A7">
      <w:headerReference w:type="default" r:id="rId7"/>
      <w:footerReference w:type="default" r:id="rId8"/>
      <w:pgSz w:w="11906" w:h="16838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0B07C" w14:textId="77777777" w:rsidR="003E2684" w:rsidRDefault="003E2684" w:rsidP="007A64A7">
      <w:pPr>
        <w:spacing w:after="0" w:line="240" w:lineRule="auto"/>
      </w:pPr>
      <w:r>
        <w:separator/>
      </w:r>
    </w:p>
  </w:endnote>
  <w:endnote w:type="continuationSeparator" w:id="0">
    <w:p w14:paraId="26DF6701" w14:textId="77777777" w:rsidR="003E2684" w:rsidRDefault="003E2684" w:rsidP="007A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umnst777CnEU-Bold">
    <w:altName w:val="Calibri"/>
    <w:panose1 w:val="020B0604020202020204"/>
    <w:charset w:val="00"/>
    <w:family w:val="swiss"/>
    <w:notTrueType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EFF" w14:textId="7B0D1C2D" w:rsidR="007A64A7" w:rsidRPr="007A64A7" w:rsidRDefault="007A64A7" w:rsidP="007C1C51">
    <w:pPr>
      <w:pStyle w:val="Stopka"/>
      <w:tabs>
        <w:tab w:val="clear" w:pos="9072"/>
        <w:tab w:val="right" w:pos="8504"/>
      </w:tabs>
      <w:spacing w:before="240"/>
      <w:jc w:val="center"/>
      <w:rPr>
        <w:sz w:val="20"/>
        <w:szCs w:val="20"/>
      </w:rPr>
    </w:pPr>
    <w:r w:rsidRPr="007A64A7">
      <w:rPr>
        <w:sz w:val="20"/>
        <w:szCs w:val="20"/>
      </w:rPr>
      <w:t>KRS: 0000249823, NIP: 5213374690, Sąd Rejonowy dla m.st. Warszawy w Warszawie, XII Wydział Gospodarczy Krajowego Rejestru Sądowego, wysokość kapitału zakładowego i wpłaconego: 60 000 000 zł</w:t>
    </w:r>
  </w:p>
  <w:p w14:paraId="5E4EE263" w14:textId="77777777" w:rsidR="007A64A7" w:rsidRPr="007A64A7" w:rsidRDefault="0010342E" w:rsidP="00827B3B">
    <w:pPr>
      <w:pStyle w:val="Stopka"/>
      <w:tabs>
        <w:tab w:val="clear" w:pos="9072"/>
        <w:tab w:val="right" w:pos="8504"/>
      </w:tabs>
      <w:rPr>
        <w:sz w:val="20"/>
        <w:szCs w:val="20"/>
      </w:rPr>
    </w:pPr>
    <w:r>
      <w:rPr>
        <w:noProof/>
        <w:sz w:val="20"/>
        <w:szCs w:val="20"/>
      </w:rPr>
    </w:r>
    <w:r w:rsidR="0010342E">
      <w:rPr>
        <w:noProof/>
        <w:sz w:val="20"/>
        <w:szCs w:val="20"/>
      </w:rPr>
      <w:pict w14:anchorId="263AD177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134FE36F" w14:textId="77777777" w:rsidR="007A64A7" w:rsidRPr="007A64A7" w:rsidRDefault="007A64A7" w:rsidP="007C1C51">
    <w:pPr>
      <w:pStyle w:val="Stopka"/>
      <w:tabs>
        <w:tab w:val="clear" w:pos="9072"/>
        <w:tab w:val="right" w:pos="8504"/>
      </w:tabs>
      <w:jc w:val="center"/>
      <w:rPr>
        <w:sz w:val="20"/>
        <w:szCs w:val="20"/>
      </w:rPr>
    </w:pPr>
    <w:r w:rsidRPr="007A64A7">
      <w:rPr>
        <w:sz w:val="20"/>
        <w:szCs w:val="20"/>
      </w:rPr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39317EBC" w14:textId="77777777" w:rsidR="007A64A7" w:rsidRPr="007A64A7" w:rsidRDefault="007A64A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215EB" w14:textId="77777777" w:rsidR="003E2684" w:rsidRDefault="003E2684" w:rsidP="007A64A7">
      <w:pPr>
        <w:spacing w:after="0" w:line="240" w:lineRule="auto"/>
      </w:pPr>
      <w:r>
        <w:separator/>
      </w:r>
    </w:p>
  </w:footnote>
  <w:footnote w:type="continuationSeparator" w:id="0">
    <w:p w14:paraId="3635EB11" w14:textId="77777777" w:rsidR="003E2684" w:rsidRDefault="003E2684" w:rsidP="007A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A8EB" w14:textId="77777777" w:rsidR="007A64A7" w:rsidRDefault="007A64A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83B62" wp14:editId="0BA4C60D">
              <wp:simplePos x="0" y="0"/>
              <wp:positionH relativeFrom="margin">
                <wp:align>left</wp:align>
              </wp:positionH>
              <wp:positionV relativeFrom="paragraph">
                <wp:posOffset>-369196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2AAA6" id="Grupa 2" o:spid="_x0000_s1026" alt="&quot;&quot;" style="position:absolute;margin-left:0;margin-top:-29.05pt;width:426.65pt;height:65.75pt;z-index:251659264;mso-position-horizontal:left;mso-position-horizontal-relative:margin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uuh8i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  <w10:wrap anchorx="margin"/>
            </v:group>
          </w:pict>
        </mc:Fallback>
      </mc:AlternateContent>
    </w:r>
  </w:p>
  <w:p w14:paraId="67E7C559" w14:textId="77777777" w:rsidR="007A64A7" w:rsidRDefault="007A64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06570"/>
    <w:multiLevelType w:val="hybridMultilevel"/>
    <w:tmpl w:val="983A5BDC"/>
    <w:lvl w:ilvl="0" w:tplc="65722678">
      <w:start w:val="1"/>
      <w:numFmt w:val="decimal"/>
      <w:lvlText w:val="%1."/>
      <w:lvlJc w:val="left"/>
      <w:pPr>
        <w:ind w:left="720" w:hanging="360"/>
      </w:pPr>
      <w:rPr>
        <w:rFonts w:ascii="Fira Sans" w:eastAsia="Times New Roman" w:hAnsi="Fira Sans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B7561"/>
    <w:multiLevelType w:val="hybridMultilevel"/>
    <w:tmpl w:val="E8406B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7E30"/>
    <w:multiLevelType w:val="hybridMultilevel"/>
    <w:tmpl w:val="139494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0D6EDA"/>
    <w:multiLevelType w:val="hybridMultilevel"/>
    <w:tmpl w:val="E8406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C2480"/>
    <w:multiLevelType w:val="hybridMultilevel"/>
    <w:tmpl w:val="E8406B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248993">
    <w:abstractNumId w:val="3"/>
  </w:num>
  <w:num w:numId="2" w16cid:durableId="1811360834">
    <w:abstractNumId w:val="1"/>
  </w:num>
  <w:num w:numId="3" w16cid:durableId="26416097">
    <w:abstractNumId w:val="4"/>
  </w:num>
  <w:num w:numId="4" w16cid:durableId="1378629126">
    <w:abstractNumId w:val="0"/>
  </w:num>
  <w:num w:numId="5" w16cid:durableId="518006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41425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C7"/>
    <w:rsid w:val="000C31CA"/>
    <w:rsid w:val="0010342E"/>
    <w:rsid w:val="001372DA"/>
    <w:rsid w:val="00287FBE"/>
    <w:rsid w:val="00363938"/>
    <w:rsid w:val="003E2684"/>
    <w:rsid w:val="004B10DF"/>
    <w:rsid w:val="006426C7"/>
    <w:rsid w:val="006E597B"/>
    <w:rsid w:val="00732AA6"/>
    <w:rsid w:val="007A64A7"/>
    <w:rsid w:val="0081007E"/>
    <w:rsid w:val="0094196F"/>
    <w:rsid w:val="009E6A77"/>
    <w:rsid w:val="00AD2DDB"/>
    <w:rsid w:val="00BC60EB"/>
    <w:rsid w:val="00D01D97"/>
    <w:rsid w:val="00D40543"/>
    <w:rsid w:val="00DD63FC"/>
    <w:rsid w:val="00E014AF"/>
    <w:rsid w:val="00EE4982"/>
    <w:rsid w:val="00F07B87"/>
    <w:rsid w:val="00F4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4F0F8"/>
  <w15:chartTrackingRefBased/>
  <w15:docId w15:val="{B1834E99-8AC8-4AA6-8DE2-95F4456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6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A7"/>
  </w:style>
  <w:style w:type="paragraph" w:styleId="Stopka">
    <w:name w:val="footer"/>
    <w:basedOn w:val="Normalny"/>
    <w:link w:val="Stopka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A7"/>
  </w:style>
  <w:style w:type="table" w:styleId="Tabela-Siatka">
    <w:name w:val="Table Grid"/>
    <w:basedOn w:val="Standardowy"/>
    <w:uiPriority w:val="39"/>
    <w:rsid w:val="00E014A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1259</Words>
  <Characters>7560</Characters>
  <Application>Microsoft Office Word</Application>
  <DocSecurity>0</DocSecurity>
  <Lines>63</Lines>
  <Paragraphs>17</Paragraphs>
  <ScaleCrop>false</ScaleCrop>
  <Company/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KGolebiowska</dc:creator>
  <cp:keywords/>
  <dc:description/>
  <cp:lastModifiedBy>Łukasz Galant</cp:lastModifiedBy>
  <cp:revision>5</cp:revision>
  <dcterms:created xsi:type="dcterms:W3CDTF">2025-07-10T12:30:00Z</dcterms:created>
  <dcterms:modified xsi:type="dcterms:W3CDTF">2025-09-05T13:26:00Z</dcterms:modified>
</cp:coreProperties>
</file>